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截至2022年12月2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日，寻乌县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城市提升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-深寻大道</w:t>
      </w:r>
      <w:r>
        <w:rPr>
          <w:rFonts w:hint="eastAsia" w:ascii="仿宋_GB2312" w:hAnsi="仿宋_GB2312" w:eastAsia="仿宋_GB2312" w:cs="仿宋_GB2312"/>
          <w:sz w:val="32"/>
          <w:szCs w:val="32"/>
        </w:rPr>
        <w:t>尚未竣工，计划竣工时间为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zY0MTFkNDY5OTA3MjJjYWQwMTM5MGRmODhjOWMifQ=="/>
  </w:docVars>
  <w:rsids>
    <w:rsidRoot w:val="00000000"/>
    <w:rsid w:val="03171368"/>
    <w:rsid w:val="12A96EC7"/>
    <w:rsid w:val="406C737E"/>
    <w:rsid w:val="51D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51</Characters>
  <Lines>0</Lines>
  <Paragraphs>0</Paragraphs>
  <TotalTime>1</TotalTime>
  <ScaleCrop>false</ScaleCrop>
  <LinksUpToDate>false</LinksUpToDate>
  <CharactersWithSpaces>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初笑</cp:lastModifiedBy>
  <dcterms:modified xsi:type="dcterms:W3CDTF">2022-12-30T03:26:05Z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C1686AD2FF8C486CB4392E80D2C501B3</vt:lpwstr>
  </property>
</Properties>
</file>